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F2512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939D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F2512">
              <w:rPr>
                <w:rFonts w:ascii="Arial" w:hAnsi="Arial"/>
                <w:sz w:val="20"/>
              </w:rPr>
              <w:t>19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51032" w:rsidP="005F251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2F1AAD">
              <w:rPr>
                <w:rFonts w:ascii="Arial" w:hAnsi="Arial" w:cs="Arial"/>
                <w:color w:val="000000"/>
                <w:lang w:val="es-AR"/>
              </w:rPr>
              <w:t xml:space="preserve">PROVISIÓN DE MATERIALES, INSUMOS Y MANO DE OBRA PARA </w:t>
            </w:r>
            <w:r w:rsidR="005F2512">
              <w:rPr>
                <w:rFonts w:ascii="Arial" w:hAnsi="Arial" w:cs="Arial"/>
                <w:color w:val="000000"/>
                <w:lang w:val="es-AR"/>
              </w:rPr>
              <w:t xml:space="preserve">ADECUACION EN SUBSUELO 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EN</w:t>
            </w:r>
            <w:r w:rsidR="005F2512">
              <w:rPr>
                <w:rFonts w:ascii="Arial" w:hAnsi="Arial" w:cs="Arial"/>
                <w:color w:val="000000"/>
                <w:lang w:val="es-AR"/>
              </w:rPr>
              <w:t xml:space="preserve"> INMUEBLE DE AV. HIPOLITO YRIGOYEN N° 481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, DE </w:t>
            </w:r>
            <w:r w:rsidR="005F2512">
              <w:rPr>
                <w:rFonts w:ascii="Arial" w:hAnsi="Arial" w:cs="Arial"/>
                <w:color w:val="000000"/>
                <w:lang w:val="es-AR"/>
              </w:rPr>
              <w:t>LA CIUDAD DE QUILMES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3051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5F2512">
              <w:rPr>
                <w:rFonts w:ascii="Arial" w:hAnsi="Arial" w:cs="Arial"/>
                <w:sz w:val="26"/>
                <w:szCs w:val="26"/>
              </w:rPr>
              <w:t xml:space="preserve"> 352.288,88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30514" w:rsidP="005A0696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</w:t>
            </w:r>
            <w:r w:rsidR="005A0696">
              <w:rPr>
                <w:rFonts w:ascii="Arial" w:eastAsia="Arial Unicode MS" w:hAnsi="Arial"/>
                <w:sz w:val="18"/>
              </w:rPr>
              <w:t xml:space="preserve"> 24 de abril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5A0696">
              <w:rPr>
                <w:rFonts w:ascii="Arial" w:eastAsia="Arial Unicode MS" w:hAnsi="Arial"/>
                <w:sz w:val="18"/>
              </w:rPr>
              <w:t>12:00</w:t>
            </w:r>
            <w:r w:rsidR="009D3095">
              <w:rPr>
                <w:rFonts w:ascii="Arial" w:eastAsia="Arial Unicode MS" w:hAnsi="Arial"/>
                <w:sz w:val="18"/>
              </w:rPr>
              <w:t xml:space="preserve">  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A0696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24 de abril de 2017  a las 12:00    hs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1032"/>
    <w:rsid w:val="00056B84"/>
    <w:rsid w:val="000C69EC"/>
    <w:rsid w:val="000E6C76"/>
    <w:rsid w:val="00156B2E"/>
    <w:rsid w:val="001B31E7"/>
    <w:rsid w:val="00265235"/>
    <w:rsid w:val="00267653"/>
    <w:rsid w:val="00286049"/>
    <w:rsid w:val="003C016C"/>
    <w:rsid w:val="0041175C"/>
    <w:rsid w:val="005A0696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32</cp:revision>
  <cp:lastPrinted>2017-03-23T15:29:00Z</cp:lastPrinted>
  <dcterms:created xsi:type="dcterms:W3CDTF">2017-03-13T12:28:00Z</dcterms:created>
  <dcterms:modified xsi:type="dcterms:W3CDTF">2017-04-07T12:25:00Z</dcterms:modified>
</cp:coreProperties>
</file>