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303A89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303A89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303A89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303A89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Teléfono: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174FBA" w:rsidRDefault="00475AA3" w:rsidP="00174FBA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  <w:r w:rsidR="00174FBA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7F5AE5" w:rsidRDefault="0097198D" w:rsidP="007F5AE5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Dardo </w:t>
      </w:r>
      <w:r w:rsidR="001412AD">
        <w:rPr>
          <w:rFonts w:ascii="Arial" w:hAnsi="Arial" w:cs="Arial"/>
        </w:rPr>
        <w:t xml:space="preserve">Joaquín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 xml:space="preserve">Subsecretario de Presupuesto y Contrataciones </w:t>
      </w:r>
    </w:p>
    <w:p w:rsidR="0097198D" w:rsidRDefault="00E7356F" w:rsidP="00E7356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97198D">
        <w:rPr>
          <w:rFonts w:ascii="Arial" w:hAnsi="Arial" w:cs="Arial"/>
        </w:rPr>
        <w:t>Cra</w:t>
      </w:r>
      <w:proofErr w:type="spellEnd"/>
      <w:r w:rsidR="0097198D">
        <w:rPr>
          <w:rFonts w:ascii="Arial" w:hAnsi="Arial" w:cs="Arial"/>
        </w:rPr>
        <w:t xml:space="preserve">. Laura Andrea </w:t>
      </w:r>
      <w:proofErr w:type="spellStart"/>
      <w:r w:rsidR="0097198D">
        <w:rPr>
          <w:rFonts w:ascii="Arial" w:hAnsi="Arial" w:cs="Arial"/>
        </w:rPr>
        <w:t>Pizzuto</w:t>
      </w:r>
      <w:proofErr w:type="spellEnd"/>
      <w:r w:rsidR="0097198D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>J</w:t>
      </w:r>
      <w:r w:rsidR="0097198D">
        <w:rPr>
          <w:rFonts w:ascii="Arial" w:hAnsi="Arial" w:cs="Arial"/>
        </w:rPr>
        <w:t>ef</w:t>
      </w:r>
      <w:r>
        <w:rPr>
          <w:rFonts w:ascii="Arial" w:hAnsi="Arial" w:cs="Arial"/>
        </w:rPr>
        <w:t>a D</w:t>
      </w:r>
      <w:r w:rsidR="0097198D">
        <w:rPr>
          <w:rFonts w:ascii="Arial" w:hAnsi="Arial" w:cs="Arial"/>
        </w:rPr>
        <w:t>e</w:t>
      </w:r>
      <w:r>
        <w:rPr>
          <w:rFonts w:ascii="Arial" w:hAnsi="Arial" w:cs="Arial"/>
        </w:rPr>
        <w:t>partamento de</w:t>
      </w:r>
      <w:r w:rsidR="0097198D">
        <w:rPr>
          <w:rFonts w:ascii="Arial" w:hAnsi="Arial" w:cs="Arial"/>
        </w:rPr>
        <w:t xml:space="preserve"> Contrataciones</w:t>
      </w:r>
    </w:p>
    <w:p w:rsidR="007F5AE5" w:rsidRPr="0097198D" w:rsidRDefault="007F5AE5" w:rsidP="007F5AE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Lic. Eloy Manuel de la Fuente- Subjefe Departamento de Contrataciones</w:t>
      </w:r>
    </w:p>
    <w:p w:rsidR="00C86586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E7356F">
      <w:pPr>
        <w:spacing w:line="360" w:lineRule="auto"/>
        <w:ind w:firstLine="708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303A89">
        <w:rPr>
          <w:rFonts w:ascii="Arial" w:hAnsi="Arial" w:cs="Arial"/>
        </w:rPr>
        <w:t xml:space="preserve">Cr. Luis María </w:t>
      </w:r>
      <w:proofErr w:type="spellStart"/>
      <w:r w:rsidR="00303A89">
        <w:rPr>
          <w:rFonts w:ascii="Arial" w:hAnsi="Arial" w:cs="Arial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E653FE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Barbera Daniela </w:t>
      </w:r>
      <w:r w:rsidR="00AF159F" w:rsidRPr="00AF159F">
        <w:rPr>
          <w:rFonts w:ascii="Arial" w:hAnsi="Arial" w:cs="Arial"/>
          <w:lang w:bidi="es-ES"/>
        </w:rPr>
        <w:t xml:space="preserve">– </w:t>
      </w:r>
      <w:r>
        <w:rPr>
          <w:rFonts w:ascii="Arial" w:hAnsi="Arial" w:cs="Arial"/>
          <w:lang w:bidi="es-ES"/>
        </w:rPr>
        <w:t>Subsecretaria de la Suprema Corte de Justicia de la Subsecretaría de Informática de la Procuración General.</w:t>
      </w:r>
      <w:bookmarkStart w:id="0" w:name="_GoBack"/>
      <w:bookmarkEnd w:id="0"/>
    </w:p>
    <w:p w:rsidR="00AF159F" w:rsidRPr="007A0B9A" w:rsidRDefault="00E653FE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r>
        <w:rPr>
          <w:rFonts w:ascii="Arial" w:hAnsi="Arial" w:cs="Arial"/>
          <w:lang w:bidi="es-ES"/>
        </w:rPr>
        <w:t xml:space="preserve">Ing. </w:t>
      </w:r>
      <w:proofErr w:type="spellStart"/>
      <w:r>
        <w:rPr>
          <w:rFonts w:ascii="Arial" w:hAnsi="Arial" w:cs="Arial"/>
          <w:lang w:bidi="es-ES"/>
        </w:rPr>
        <w:t>Fava</w:t>
      </w:r>
      <w:proofErr w:type="spellEnd"/>
      <w:r>
        <w:rPr>
          <w:rFonts w:ascii="Arial" w:hAnsi="Arial" w:cs="Arial"/>
          <w:lang w:bidi="es-ES"/>
        </w:rPr>
        <w:t>, Juan Pablo</w:t>
      </w:r>
      <w:r w:rsidR="00AF159F">
        <w:rPr>
          <w:rFonts w:ascii="Arial" w:hAnsi="Arial" w:cs="Arial"/>
          <w:lang w:bidi="es-ES"/>
        </w:rPr>
        <w:t xml:space="preserve"> – Director </w:t>
      </w:r>
      <w:r>
        <w:rPr>
          <w:rFonts w:ascii="Arial" w:hAnsi="Arial" w:cs="Arial"/>
          <w:lang w:bidi="es-ES"/>
        </w:rPr>
        <w:t>de Tecnología y Operaciones de la Subsecretaría de Informática de la Procuración General.</w:t>
      </w:r>
    </w:p>
    <w:p w:rsidR="007A0B9A" w:rsidRPr="00303A89" w:rsidRDefault="007A0B9A" w:rsidP="00303A89">
      <w:pPr>
        <w:spacing w:line="276" w:lineRule="auto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3959"/>
    <w:rsid w:val="000907FB"/>
    <w:rsid w:val="0009320D"/>
    <w:rsid w:val="000F5B41"/>
    <w:rsid w:val="00101365"/>
    <w:rsid w:val="001369BF"/>
    <w:rsid w:val="001412AD"/>
    <w:rsid w:val="00174FBA"/>
    <w:rsid w:val="001C7E04"/>
    <w:rsid w:val="002160FD"/>
    <w:rsid w:val="00247FA2"/>
    <w:rsid w:val="0025547F"/>
    <w:rsid w:val="00265BF1"/>
    <w:rsid w:val="002C7D82"/>
    <w:rsid w:val="00303A89"/>
    <w:rsid w:val="00306A6D"/>
    <w:rsid w:val="003562C8"/>
    <w:rsid w:val="00385D9C"/>
    <w:rsid w:val="0042460E"/>
    <w:rsid w:val="00436DD4"/>
    <w:rsid w:val="00475AA3"/>
    <w:rsid w:val="00491C4F"/>
    <w:rsid w:val="00514326"/>
    <w:rsid w:val="00524D22"/>
    <w:rsid w:val="00573AA0"/>
    <w:rsid w:val="00691C5F"/>
    <w:rsid w:val="00785C42"/>
    <w:rsid w:val="007A0B9A"/>
    <w:rsid w:val="007F5AE5"/>
    <w:rsid w:val="009647D4"/>
    <w:rsid w:val="0097198D"/>
    <w:rsid w:val="00990B72"/>
    <w:rsid w:val="009C4066"/>
    <w:rsid w:val="009F5AA4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3FE"/>
    <w:rsid w:val="00E65C12"/>
    <w:rsid w:val="00E7356F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1C2D54D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17</Pages>
  <Words>1614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42</cp:revision>
  <cp:lastPrinted>2020-08-26T14:44:00Z</cp:lastPrinted>
  <dcterms:created xsi:type="dcterms:W3CDTF">2017-03-16T14:25:00Z</dcterms:created>
  <dcterms:modified xsi:type="dcterms:W3CDTF">2021-08-19T15:38:00Z</dcterms:modified>
</cp:coreProperties>
</file>