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8C79608" w:rsidR="00ED6DD3" w:rsidRPr="004379D4" w:rsidRDefault="00F75C8D" w:rsidP="001B18AA">
            <w:r>
              <w:t>25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826509E" w:rsidR="00ED6DD3" w:rsidRPr="004379D4" w:rsidRDefault="00FF4907" w:rsidP="001B18AA">
            <w:r w:rsidRPr="004379D4">
              <w:t xml:space="preserve">PG SA LZ </w:t>
            </w:r>
            <w:r w:rsidR="00F75C8D">
              <w:t>17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r w:rsidRPr="004379D4">
              <w:t>Larroque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612AF9F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3ECDD0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Provisión e instalación de Aires acondicionados inverter Split f/c monofásicos de 3000 frig/cal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3DD33279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2EB2C72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457E3C7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´Provisión e instalación de Aire acondicionado inverter Split f/c monofásico de 4500 frig/cal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6A440EF1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1B8FD4F4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303CCA8A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Provisión e instalación de Aire acondicionado invertir Split f/c monofásico de 5400 grif/cal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4FFE333A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7F42C8F3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3945207E" w:rsidR="00F114C8" w:rsidRPr="00496510" w:rsidRDefault="000C72D5" w:rsidP="00703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F75C8D">
              <w:rPr>
                <w:sz w:val="22"/>
                <w:szCs w:val="22"/>
              </w:rPr>
              <w:t>itrocalefactores de 2000 W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77E952AE" w:rsidR="00F114C8" w:rsidRPr="004379D4" w:rsidRDefault="00F114C8" w:rsidP="00F114C8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692A97B4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2EBB7956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D9553F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C72D5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93834"/>
    <w:rsid w:val="005C6EB8"/>
    <w:rsid w:val="005F4C68"/>
    <w:rsid w:val="006239CB"/>
    <w:rsid w:val="006401C8"/>
    <w:rsid w:val="0065124B"/>
    <w:rsid w:val="006A6D68"/>
    <w:rsid w:val="00701686"/>
    <w:rsid w:val="00703672"/>
    <w:rsid w:val="00714414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9540B"/>
    <w:rsid w:val="00AA0ABB"/>
    <w:rsid w:val="00AD1EBC"/>
    <w:rsid w:val="00AD4147"/>
    <w:rsid w:val="00AE2F1A"/>
    <w:rsid w:val="00B34D19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D9553F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75C8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77509-A6D8-47B2-9939-937246D4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2023-07-26T15:40:00Z</cp:lastPrinted>
  <dcterms:created xsi:type="dcterms:W3CDTF">2023-07-31T15:06:00Z</dcterms:created>
  <dcterms:modified xsi:type="dcterms:W3CDTF">2023-07-31T15:06:00Z</dcterms:modified>
</cp:coreProperties>
</file>