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3C2F0181" w:rsidR="00ED6DD3" w:rsidRDefault="002B4DB8" w:rsidP="001B18AA">
            <w:r>
              <w:t>32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79281506" w:rsidR="00ED6DD3" w:rsidRDefault="00FF4907" w:rsidP="001B18AA">
            <w:r>
              <w:t>2022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6D886A22" w:rsidR="00ED6DD3" w:rsidRDefault="002B4DB8" w:rsidP="001B18AA">
            <w:r>
              <w:t>PG SA LZ 50</w:t>
            </w:r>
            <w:r w:rsidR="00FF4907">
              <w:t xml:space="preserve"> </w:t>
            </w:r>
            <w:r w:rsidR="00866179">
              <w:t xml:space="preserve">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6BA3076C" w:rsidR="00463466" w:rsidRDefault="002B4DB8" w:rsidP="001B18AA">
            <w:pPr>
              <w:jc w:val="center"/>
            </w:pPr>
            <w: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7F15AEC0" w:rsidR="00463466" w:rsidRDefault="00657904" w:rsidP="00657904">
            <w:pPr>
              <w:jc w:val="center"/>
            </w:pPr>
            <w:r>
              <w:t xml:space="preserve">Contratación de materiales y mano de obra para realizar tareas de pre instalación de 9 (Nueve) equipos Split de aire acondicionado y la instalación de 3 (Tres) equipos Split provistos por el Ministerio Público </w:t>
            </w:r>
            <w:r w:rsidR="002B4DB8">
              <w:t xml:space="preserve">en el edificio de la Curaduría Oficial sito en </w:t>
            </w:r>
            <w:proofErr w:type="spellStart"/>
            <w:r w:rsidR="002B4DB8">
              <w:t>Alem</w:t>
            </w:r>
            <w:proofErr w:type="spellEnd"/>
            <w:r w:rsidR="002B4DB8">
              <w:t xml:space="preserve"> n° 1130, Banfield según especificaciones técnicas del presente pliego.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DA090D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2B4D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57904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63C53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A090D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2022-08-09T16:19:00Z</dcterms:created>
  <dcterms:modified xsi:type="dcterms:W3CDTF">2022-08-09T16:19:00Z</dcterms:modified>
</cp:coreProperties>
</file>