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B96EC2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B96EC2">
              <w:rPr>
                <w:rFonts w:ascii="Arial" w:eastAsia="Times New Roman" w:hAnsi="Arial"/>
              </w:rPr>
              <w:t>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21AA1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ED686D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ED686D">
              <w:rPr>
                <w:rFonts w:ascii="Arial" w:hAnsi="Arial"/>
                <w:b/>
                <w:sz w:val="20"/>
              </w:rPr>
              <w:t>N° PBAC</w:t>
            </w:r>
            <w:bookmarkStart w:id="0" w:name="_GoBack"/>
            <w:bookmarkEnd w:id="0"/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ED686D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2-0048-LPR18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802D7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96E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96EC2">
              <w:rPr>
                <w:rFonts w:ascii="Arial" w:hAnsi="Arial"/>
                <w:sz w:val="20"/>
              </w:rPr>
              <w:t>1064</w:t>
            </w:r>
            <w:r w:rsidR="003A5344">
              <w:rPr>
                <w:rFonts w:ascii="Arial" w:hAnsi="Arial"/>
                <w:sz w:val="20"/>
              </w:rPr>
              <w:t>/18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51417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ADQUISICIÓN  DE  EQUIPAMIENTO</w:t>
            </w:r>
            <w:r w:rsidR="00521AA1">
              <w:rPr>
                <w:rFonts w:ascii="Arial" w:eastAsia="Arial Unicode MS" w:hAnsi="Arial"/>
                <w:sz w:val="16"/>
              </w:rPr>
              <w:t xml:space="preserve"> E INSUMOS</w:t>
            </w:r>
            <w:r>
              <w:rPr>
                <w:rFonts w:ascii="Arial" w:eastAsia="Arial Unicode MS" w:hAnsi="Arial"/>
                <w:sz w:val="16"/>
              </w:rPr>
              <w:t xml:space="preserve"> INFORMATICO</w:t>
            </w:r>
            <w:r w:rsidR="00521AA1">
              <w:rPr>
                <w:rFonts w:ascii="Arial" w:eastAsia="Arial Unicode MS" w:hAnsi="Arial"/>
                <w:sz w:val="16"/>
              </w:rPr>
              <w:t>S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B96EC2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PROVIS</w:t>
            </w:r>
            <w:r w:rsidR="00521AA1">
              <w:rPr>
                <w:rFonts w:ascii="Arial" w:hAnsi="Arial"/>
                <w:sz w:val="16"/>
                <w:szCs w:val="16"/>
              </w:rPr>
              <w:t>IÓ</w:t>
            </w:r>
            <w:r w:rsidR="003A5344">
              <w:rPr>
                <w:rFonts w:ascii="Arial" w:hAnsi="Arial"/>
                <w:sz w:val="16"/>
                <w:szCs w:val="16"/>
              </w:rPr>
              <w:t xml:space="preserve">N DE </w:t>
            </w:r>
            <w:r w:rsidR="00521AA1">
              <w:rPr>
                <w:rFonts w:ascii="Arial" w:hAnsi="Arial"/>
                <w:sz w:val="16"/>
                <w:szCs w:val="16"/>
              </w:rPr>
              <w:t>EQUIPAMIENTO E INSUMOS NECESARIOS PARA ASEGURAR LA CONTINUIDAD OPERATIVA DE LA INFRAESTRUCTURA TECNOLÓGICA DEL MINISTERIO PÚBLICO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E2597B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521AA1">
              <w:rPr>
                <w:rFonts w:ascii="Arial" w:hAnsi="Arial" w:cs="Arial"/>
              </w:rPr>
              <w:t>4.567.637,80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AB6589">
              <w:rPr>
                <w:rFonts w:ascii="Arial" w:eastAsia="Arial Unicode MS" w:hAnsi="Arial"/>
                <w:sz w:val="16"/>
              </w:rPr>
              <w:t>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AB6589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D6C81"/>
    <w:rsid w:val="00521AA1"/>
    <w:rsid w:val="00556E29"/>
    <w:rsid w:val="005B7EAA"/>
    <w:rsid w:val="005F608F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D3095"/>
    <w:rsid w:val="00A30E65"/>
    <w:rsid w:val="00A720E0"/>
    <w:rsid w:val="00AB6589"/>
    <w:rsid w:val="00B96EC2"/>
    <w:rsid w:val="00BC0F4E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D686D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D2B91F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58</cp:revision>
  <cp:lastPrinted>2018-07-13T14:57:00Z</cp:lastPrinted>
  <dcterms:created xsi:type="dcterms:W3CDTF">2017-03-13T12:28:00Z</dcterms:created>
  <dcterms:modified xsi:type="dcterms:W3CDTF">2018-07-19T12:18:00Z</dcterms:modified>
</cp:coreProperties>
</file>