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1571"/>
        <w:gridCol w:w="1276"/>
        <w:gridCol w:w="74"/>
        <w:gridCol w:w="1060"/>
      </w:tblGrid>
      <w:tr w:rsidR="00A04290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068A" w:rsidRDefault="0020068A" w:rsidP="00535437">
            <w:r>
              <w:t>79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F81FD0" w:rsidP="00DC1625">
            <w:r>
              <w:t>2024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204536" w:rsidP="00844C89">
            <w:r>
              <w:t>PG.SA.-</w:t>
            </w:r>
            <w:r w:rsidR="00844C89">
              <w:t>1816</w:t>
            </w:r>
            <w:r w:rsidR="00F81FD0">
              <w:t>/24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204536" w:rsidRPr="00260579" w:rsidTr="000A7330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204536" w:rsidRDefault="00204536" w:rsidP="00535437">
            <w:pPr>
              <w:rPr>
                <w:b/>
              </w:rPr>
            </w:pPr>
          </w:p>
          <w:p w:rsidR="00204536" w:rsidRPr="00260579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Default="00204536" w:rsidP="00204536">
            <w:pPr>
              <w:ind w:right="-196"/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Precio          Unitario</w:t>
            </w:r>
            <w:r w:rsidR="0020068A">
              <w:rPr>
                <w:b/>
              </w:rPr>
              <w:t xml:space="preserve">          en pesos ($)</w:t>
            </w:r>
            <w:r>
              <w:rPr>
                <w:b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204536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Pr="00260579" w:rsidRDefault="0020068A" w:rsidP="0014477E">
            <w:pPr>
              <w:jc w:val="center"/>
              <w:rPr>
                <w:b/>
              </w:rPr>
            </w:pPr>
            <w:r>
              <w:rPr>
                <w:b/>
              </w:rPr>
              <w:t>280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Pr="00172A59" w:rsidRDefault="0020068A" w:rsidP="00F81FD0">
            <w:pPr>
              <w:jc w:val="both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>Adquisición</w:t>
            </w:r>
            <w:r w:rsidR="00204536">
              <w:rPr>
                <w:rFonts w:ascii="Arial" w:hAnsi="Arial" w:cs="Arial"/>
                <w:snapToGrid w:val="0"/>
                <w:sz w:val="21"/>
                <w:szCs w:val="21"/>
              </w:rPr>
              <w:t xml:space="preserve"> de </w:t>
            </w:r>
            <w:proofErr w:type="spellStart"/>
            <w:r w:rsidR="00204536"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 w:rsidR="00204536">
              <w:rPr>
                <w:rFonts w:ascii="Arial" w:hAnsi="Arial" w:cs="Arial"/>
                <w:snapToGrid w:val="0"/>
                <w:sz w:val="21"/>
                <w:szCs w:val="21"/>
              </w:rPr>
              <w:t xml:space="preserve"> alternativo</w:t>
            </w:r>
            <w:r w:rsidR="00F81FD0">
              <w:rPr>
                <w:rFonts w:ascii="Arial" w:hAnsi="Arial" w:cs="Arial"/>
                <w:snapToGrid w:val="0"/>
                <w:sz w:val="21"/>
                <w:szCs w:val="21"/>
              </w:rPr>
              <w:t xml:space="preserve"> CE505X</w:t>
            </w:r>
            <w:r w:rsidR="00204536"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  <w:r w:rsidR="00F81FD0">
              <w:rPr>
                <w:rFonts w:ascii="Arial" w:hAnsi="Arial" w:cs="Arial"/>
                <w:snapToGrid w:val="0"/>
                <w:sz w:val="21"/>
                <w:szCs w:val="21"/>
              </w:rPr>
              <w:t xml:space="preserve">- </w:t>
            </w:r>
            <w:r w:rsidR="00204536">
              <w:rPr>
                <w:rFonts w:ascii="Arial" w:hAnsi="Arial" w:cs="Arial"/>
                <w:snapToGrid w:val="0"/>
                <w:sz w:val="21"/>
                <w:szCs w:val="21"/>
              </w:rPr>
              <w:t>compatible con impresora HP</w:t>
            </w:r>
            <w:r w:rsidR="00F81FD0">
              <w:rPr>
                <w:rFonts w:ascii="Arial" w:hAnsi="Arial" w:cs="Arial"/>
                <w:snapToGrid w:val="0"/>
                <w:sz w:val="21"/>
                <w:szCs w:val="21"/>
              </w:rPr>
              <w:t xml:space="preserve"> P2055DN</w:t>
            </w:r>
            <w:r w:rsidR="008E4E43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Default="0020453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Default="00204536" w:rsidP="00535437">
            <w:pPr>
              <w:jc w:val="center"/>
            </w:pPr>
          </w:p>
        </w:tc>
      </w:tr>
      <w:tr w:rsidR="00F81FD0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260579" w:rsidRDefault="00F81FD0" w:rsidP="00F81FD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20068A" w:rsidP="00F81FD0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72A59" w:rsidRDefault="0020068A" w:rsidP="00F81FD0">
            <w:pPr>
              <w:jc w:val="both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Adquisición </w:t>
            </w:r>
            <w:r w:rsidR="00F81FD0">
              <w:rPr>
                <w:rFonts w:ascii="Arial" w:hAnsi="Arial" w:cs="Arial"/>
                <w:snapToGrid w:val="0"/>
                <w:sz w:val="21"/>
                <w:szCs w:val="21"/>
              </w:rPr>
              <w:t xml:space="preserve">de </w:t>
            </w:r>
            <w:proofErr w:type="spellStart"/>
            <w:r w:rsidR="00F81FD0"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 w:rsidR="00F81FD0">
              <w:rPr>
                <w:rFonts w:ascii="Arial" w:hAnsi="Arial" w:cs="Arial"/>
                <w:snapToGrid w:val="0"/>
                <w:sz w:val="21"/>
                <w:szCs w:val="21"/>
              </w:rPr>
              <w:t xml:space="preserve"> alternativo CF280X - compatible con impresora HP LaserJet Pro 400 M401dne.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</w:pPr>
          </w:p>
        </w:tc>
      </w:tr>
      <w:tr w:rsidR="00F81FD0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844C89" w:rsidP="00F81FD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72A59" w:rsidRDefault="0020068A" w:rsidP="00F81FD0">
            <w:pPr>
              <w:jc w:val="both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Adquisición </w:t>
            </w:r>
            <w:r w:rsidR="00F81FD0">
              <w:rPr>
                <w:rFonts w:ascii="Arial" w:hAnsi="Arial" w:cs="Arial"/>
                <w:snapToGrid w:val="0"/>
                <w:sz w:val="21"/>
                <w:szCs w:val="21"/>
              </w:rPr>
              <w:t xml:space="preserve">de </w:t>
            </w:r>
            <w:proofErr w:type="spellStart"/>
            <w:r w:rsidR="00F81FD0"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 w:rsidR="00F81FD0">
              <w:rPr>
                <w:rFonts w:ascii="Arial" w:hAnsi="Arial" w:cs="Arial"/>
                <w:snapToGrid w:val="0"/>
                <w:sz w:val="21"/>
                <w:szCs w:val="21"/>
              </w:rPr>
              <w:t xml:space="preserve"> alternativo Q2612A - compatible con impresora HP 1020/22.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</w:pPr>
          </w:p>
        </w:tc>
      </w:tr>
      <w:tr w:rsidR="00F81FD0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20068A" w:rsidP="00F81FD0">
            <w:pPr>
              <w:jc w:val="center"/>
              <w:rPr>
                <w:b/>
              </w:rPr>
            </w:pPr>
            <w:r>
              <w:rPr>
                <w:b/>
              </w:rPr>
              <w:t>170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72A59" w:rsidRDefault="0020068A" w:rsidP="00F81FD0">
            <w:pPr>
              <w:jc w:val="both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Adquisición </w:t>
            </w:r>
            <w:r w:rsidR="00F81FD0">
              <w:rPr>
                <w:rFonts w:ascii="Arial" w:hAnsi="Arial" w:cs="Arial"/>
                <w:snapToGrid w:val="0"/>
                <w:sz w:val="21"/>
                <w:szCs w:val="21"/>
              </w:rPr>
              <w:t xml:space="preserve">de </w:t>
            </w:r>
            <w:proofErr w:type="spellStart"/>
            <w:r w:rsidR="00F81FD0"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 w:rsidR="00F81FD0">
              <w:rPr>
                <w:rFonts w:ascii="Arial" w:hAnsi="Arial" w:cs="Arial"/>
                <w:snapToGrid w:val="0"/>
                <w:sz w:val="21"/>
                <w:szCs w:val="21"/>
              </w:rPr>
              <w:t xml:space="preserve"> alternativo CF226X - compatible con impresora HP LaserJet Pro 400 M402.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</w:pPr>
          </w:p>
        </w:tc>
      </w:tr>
      <w:tr w:rsidR="004B146F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20068A" w:rsidP="004B146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Pr="00172A59" w:rsidRDefault="0020068A" w:rsidP="00180C26">
            <w:pPr>
              <w:jc w:val="both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Adquisición </w:t>
            </w:r>
            <w:r w:rsidR="004B146F">
              <w:rPr>
                <w:rFonts w:ascii="Arial" w:hAnsi="Arial" w:cs="Arial"/>
                <w:snapToGrid w:val="0"/>
                <w:sz w:val="21"/>
                <w:szCs w:val="21"/>
              </w:rPr>
              <w:t xml:space="preserve">de </w:t>
            </w:r>
            <w:proofErr w:type="spellStart"/>
            <w:r w:rsidR="004B146F"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 w:rsidR="004B146F">
              <w:rPr>
                <w:rFonts w:ascii="Arial" w:hAnsi="Arial" w:cs="Arial"/>
                <w:snapToGrid w:val="0"/>
                <w:sz w:val="21"/>
                <w:szCs w:val="21"/>
              </w:rPr>
              <w:t xml:space="preserve"> alternativo CE411A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 xml:space="preserve"> (</w:t>
            </w:r>
            <w:proofErr w:type="spellStart"/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Cyan</w:t>
            </w:r>
            <w:proofErr w:type="spellEnd"/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)</w:t>
            </w:r>
            <w:r w:rsidR="004B146F">
              <w:rPr>
                <w:rFonts w:ascii="Arial" w:hAnsi="Arial" w:cs="Arial"/>
                <w:snapToGrid w:val="0"/>
                <w:sz w:val="21"/>
                <w:szCs w:val="21"/>
              </w:rPr>
              <w:t xml:space="preserve"> - compatible con impresora HP LaserJet Pro 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Color M451dw.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</w:pPr>
          </w:p>
        </w:tc>
      </w:tr>
      <w:tr w:rsidR="004B146F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068A" w:rsidRDefault="0020068A" w:rsidP="0020068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Pr="00172A59" w:rsidRDefault="0020068A" w:rsidP="00180C26">
            <w:pPr>
              <w:jc w:val="both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Adquisición </w:t>
            </w:r>
            <w:r w:rsidR="004B146F">
              <w:rPr>
                <w:rFonts w:ascii="Arial" w:hAnsi="Arial" w:cs="Arial"/>
                <w:snapToGrid w:val="0"/>
                <w:sz w:val="21"/>
                <w:szCs w:val="21"/>
              </w:rPr>
              <w:t xml:space="preserve">de </w:t>
            </w:r>
            <w:proofErr w:type="spellStart"/>
            <w:r w:rsidR="004B146F"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 w:rsidR="004B146F">
              <w:rPr>
                <w:rFonts w:ascii="Arial" w:hAnsi="Arial" w:cs="Arial"/>
                <w:snapToGrid w:val="0"/>
                <w:sz w:val="21"/>
                <w:szCs w:val="21"/>
              </w:rPr>
              <w:t xml:space="preserve"> alternativo CE413A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 xml:space="preserve"> (Magenta)</w:t>
            </w:r>
            <w:r w:rsidR="004B146F">
              <w:rPr>
                <w:rFonts w:ascii="Arial" w:hAnsi="Arial" w:cs="Arial"/>
                <w:snapToGrid w:val="0"/>
                <w:sz w:val="21"/>
                <w:szCs w:val="21"/>
              </w:rPr>
              <w:t xml:space="preserve"> - compatible con impresora HP LaserJet Pro 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Color M451dw</w:t>
            </w:r>
            <w:r w:rsidR="004B146F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</w:pPr>
          </w:p>
        </w:tc>
      </w:tr>
      <w:tr w:rsidR="004B146F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20068A" w:rsidP="004B146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Pr="00172A59" w:rsidRDefault="0020068A" w:rsidP="00180C26">
            <w:pPr>
              <w:jc w:val="both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Adquisición </w:t>
            </w:r>
            <w:r w:rsidR="004B146F">
              <w:rPr>
                <w:rFonts w:ascii="Arial" w:hAnsi="Arial" w:cs="Arial"/>
                <w:snapToGrid w:val="0"/>
                <w:sz w:val="21"/>
                <w:szCs w:val="21"/>
              </w:rPr>
              <w:t xml:space="preserve">de </w:t>
            </w:r>
            <w:proofErr w:type="spellStart"/>
            <w:r w:rsidR="004B146F"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 w:rsidR="004B146F">
              <w:rPr>
                <w:rFonts w:ascii="Arial" w:hAnsi="Arial" w:cs="Arial"/>
                <w:snapToGrid w:val="0"/>
                <w:sz w:val="21"/>
                <w:szCs w:val="21"/>
              </w:rPr>
              <w:t xml:space="preserve"> alternativo CE412A 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(</w:t>
            </w:r>
            <w:proofErr w:type="spellStart"/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Yellow</w:t>
            </w:r>
            <w:proofErr w:type="spellEnd"/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 xml:space="preserve">) </w:t>
            </w:r>
            <w:r w:rsidR="004B146F">
              <w:rPr>
                <w:rFonts w:ascii="Arial" w:hAnsi="Arial" w:cs="Arial"/>
                <w:snapToGrid w:val="0"/>
                <w:sz w:val="21"/>
                <w:szCs w:val="21"/>
              </w:rPr>
              <w:t xml:space="preserve">- compatible con impresora HP LaserJet Pro 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Color M451dw.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</w:pPr>
          </w:p>
        </w:tc>
      </w:tr>
      <w:tr w:rsidR="004B146F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20068A" w:rsidP="004B146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Pr="00172A59" w:rsidRDefault="0020068A" w:rsidP="00180C26">
            <w:pPr>
              <w:jc w:val="both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Adquisición </w:t>
            </w:r>
            <w:r w:rsidR="004B146F">
              <w:rPr>
                <w:rFonts w:ascii="Arial" w:hAnsi="Arial" w:cs="Arial"/>
                <w:snapToGrid w:val="0"/>
                <w:sz w:val="21"/>
                <w:szCs w:val="21"/>
              </w:rPr>
              <w:t xml:space="preserve">de </w:t>
            </w:r>
            <w:proofErr w:type="spellStart"/>
            <w:r w:rsidR="004B146F"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 w:rsidR="004B146F">
              <w:rPr>
                <w:rFonts w:ascii="Arial" w:hAnsi="Arial" w:cs="Arial"/>
                <w:snapToGrid w:val="0"/>
                <w:sz w:val="21"/>
                <w:szCs w:val="21"/>
              </w:rPr>
              <w:t xml:space="preserve"> alternativo CE410A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 xml:space="preserve"> (Black) </w:t>
            </w:r>
            <w:r w:rsidR="004B146F">
              <w:rPr>
                <w:rFonts w:ascii="Arial" w:hAnsi="Arial" w:cs="Arial"/>
                <w:snapToGrid w:val="0"/>
                <w:sz w:val="21"/>
                <w:szCs w:val="21"/>
              </w:rPr>
              <w:t xml:space="preserve">- compatible con impresora HP LaserJet Pro 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Color M451dw.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</w:pPr>
          </w:p>
        </w:tc>
      </w:tr>
      <w:tr w:rsidR="005077D6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5077D6" w:rsidP="005077D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844C89" w:rsidP="005077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Pr="00172A59" w:rsidRDefault="0020068A" w:rsidP="00180C26">
            <w:pPr>
              <w:jc w:val="both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Adquisición </w:t>
            </w:r>
            <w:r w:rsidR="005077D6">
              <w:rPr>
                <w:rFonts w:ascii="Arial" w:hAnsi="Arial" w:cs="Arial"/>
                <w:snapToGrid w:val="0"/>
                <w:sz w:val="21"/>
                <w:szCs w:val="21"/>
              </w:rPr>
              <w:t xml:space="preserve">de </w:t>
            </w:r>
            <w:proofErr w:type="spellStart"/>
            <w:r w:rsidR="005077D6"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 w:rsidR="005077D6">
              <w:rPr>
                <w:rFonts w:ascii="Arial" w:hAnsi="Arial" w:cs="Arial"/>
                <w:snapToGrid w:val="0"/>
                <w:sz w:val="21"/>
                <w:szCs w:val="21"/>
              </w:rPr>
              <w:t xml:space="preserve"> alternativo CF411A 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(</w:t>
            </w:r>
            <w:proofErr w:type="spellStart"/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Cyan</w:t>
            </w:r>
            <w:proofErr w:type="spellEnd"/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 xml:space="preserve">) </w:t>
            </w:r>
            <w:r w:rsidR="005077D6">
              <w:rPr>
                <w:rFonts w:ascii="Arial" w:hAnsi="Arial" w:cs="Arial"/>
                <w:snapToGrid w:val="0"/>
                <w:sz w:val="21"/>
                <w:szCs w:val="21"/>
              </w:rPr>
              <w:t>- compatible con impresora HP LaserJet Pro Color M45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2dw.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5077D6" w:rsidP="005077D6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5077D6" w:rsidP="005077D6">
            <w:pPr>
              <w:jc w:val="center"/>
            </w:pPr>
          </w:p>
        </w:tc>
      </w:tr>
      <w:tr w:rsidR="005077D6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5077D6" w:rsidP="005077D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844C89" w:rsidP="005077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Pr="00172A59" w:rsidRDefault="0020068A" w:rsidP="00180C26">
            <w:pPr>
              <w:jc w:val="both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Adquisición </w:t>
            </w:r>
            <w:r w:rsidR="005077D6">
              <w:rPr>
                <w:rFonts w:ascii="Arial" w:hAnsi="Arial" w:cs="Arial"/>
                <w:snapToGrid w:val="0"/>
                <w:sz w:val="21"/>
                <w:szCs w:val="21"/>
              </w:rPr>
              <w:t xml:space="preserve">de </w:t>
            </w:r>
            <w:proofErr w:type="spellStart"/>
            <w:r w:rsidR="005077D6"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 w:rsidR="005077D6">
              <w:rPr>
                <w:rFonts w:ascii="Arial" w:hAnsi="Arial" w:cs="Arial"/>
                <w:snapToGrid w:val="0"/>
                <w:sz w:val="21"/>
                <w:szCs w:val="21"/>
              </w:rPr>
              <w:t xml:space="preserve"> alternativo CF413A 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 xml:space="preserve">(Magenta) </w:t>
            </w:r>
            <w:r w:rsidR="005077D6">
              <w:rPr>
                <w:rFonts w:ascii="Arial" w:hAnsi="Arial" w:cs="Arial"/>
                <w:snapToGrid w:val="0"/>
                <w:sz w:val="21"/>
                <w:szCs w:val="21"/>
              </w:rPr>
              <w:t>- compatible con impresora HP LaserJet Pro Color M452dw.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5077D6" w:rsidP="005077D6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5077D6" w:rsidP="005077D6">
            <w:pPr>
              <w:jc w:val="center"/>
            </w:pPr>
          </w:p>
        </w:tc>
      </w:tr>
      <w:tr w:rsidR="005077D6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5077D6" w:rsidP="005077D6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844C89" w:rsidP="005077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Pr="00172A59" w:rsidRDefault="0020068A" w:rsidP="00180C26">
            <w:pPr>
              <w:jc w:val="both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Adquisición </w:t>
            </w:r>
            <w:r w:rsidR="005077D6">
              <w:rPr>
                <w:rFonts w:ascii="Arial" w:hAnsi="Arial" w:cs="Arial"/>
                <w:snapToGrid w:val="0"/>
                <w:sz w:val="21"/>
                <w:szCs w:val="21"/>
              </w:rPr>
              <w:t xml:space="preserve">de </w:t>
            </w:r>
            <w:proofErr w:type="spellStart"/>
            <w:r w:rsidR="005077D6"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 w:rsidR="005077D6">
              <w:rPr>
                <w:rFonts w:ascii="Arial" w:hAnsi="Arial" w:cs="Arial"/>
                <w:snapToGrid w:val="0"/>
                <w:sz w:val="21"/>
                <w:szCs w:val="21"/>
              </w:rPr>
              <w:t xml:space="preserve"> alternativo CF412A 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(</w:t>
            </w:r>
            <w:proofErr w:type="spellStart"/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Yellow</w:t>
            </w:r>
            <w:proofErr w:type="spellEnd"/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 xml:space="preserve">) </w:t>
            </w:r>
            <w:r w:rsidR="005077D6">
              <w:rPr>
                <w:rFonts w:ascii="Arial" w:hAnsi="Arial" w:cs="Arial"/>
                <w:snapToGrid w:val="0"/>
                <w:sz w:val="21"/>
                <w:szCs w:val="21"/>
              </w:rPr>
              <w:t>- compatible con impresora HP LaserJet Pro Color M45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2dw.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5077D6" w:rsidP="005077D6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5077D6" w:rsidP="005077D6">
            <w:pPr>
              <w:jc w:val="center"/>
            </w:pPr>
          </w:p>
        </w:tc>
      </w:tr>
      <w:tr w:rsidR="005077D6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5077D6" w:rsidP="005077D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844C89" w:rsidP="005077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Pr="00172A59" w:rsidRDefault="0020068A" w:rsidP="00180C26">
            <w:pPr>
              <w:jc w:val="both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Adquisición </w:t>
            </w:r>
            <w:r w:rsidR="005077D6">
              <w:rPr>
                <w:rFonts w:ascii="Arial" w:hAnsi="Arial" w:cs="Arial"/>
                <w:snapToGrid w:val="0"/>
                <w:sz w:val="21"/>
                <w:szCs w:val="21"/>
              </w:rPr>
              <w:t xml:space="preserve">de </w:t>
            </w:r>
            <w:proofErr w:type="spellStart"/>
            <w:r w:rsidR="005077D6"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 w:rsidR="005077D6">
              <w:rPr>
                <w:rFonts w:ascii="Arial" w:hAnsi="Arial" w:cs="Arial"/>
                <w:snapToGrid w:val="0"/>
                <w:sz w:val="21"/>
                <w:szCs w:val="21"/>
              </w:rPr>
              <w:t xml:space="preserve"> alternativo CF410A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 xml:space="preserve"> (Black)</w:t>
            </w:r>
            <w:r w:rsidR="005077D6">
              <w:rPr>
                <w:rFonts w:ascii="Arial" w:hAnsi="Arial" w:cs="Arial"/>
                <w:snapToGrid w:val="0"/>
                <w:sz w:val="21"/>
                <w:szCs w:val="21"/>
              </w:rPr>
              <w:t xml:space="preserve"> - compatible con impresora HP LaserJet Pro Color M45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2dw</w:t>
            </w:r>
            <w:r w:rsidR="005077D6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5077D6" w:rsidP="005077D6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5077D6" w:rsidP="005077D6">
            <w:pPr>
              <w:jc w:val="center"/>
            </w:pPr>
          </w:p>
        </w:tc>
      </w:tr>
      <w:tr w:rsidR="005077D6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077D6" w:rsidRPr="001A3DA3" w:rsidRDefault="005077D6" w:rsidP="005077D6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077D6" w:rsidRPr="00260579" w:rsidRDefault="005077D6" w:rsidP="005077D6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77D6" w:rsidRDefault="005077D6" w:rsidP="005077D6"/>
        </w:tc>
      </w:tr>
      <w:tr w:rsidR="005077D6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077D6" w:rsidRDefault="005077D6" w:rsidP="005077D6"/>
          <w:p w:rsidR="005077D6" w:rsidRDefault="005077D6" w:rsidP="005077D6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5077D6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077D6" w:rsidRDefault="005077D6" w:rsidP="005077D6"/>
        </w:tc>
      </w:tr>
      <w:tr w:rsidR="005077D6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77D6" w:rsidRDefault="005077D6" w:rsidP="005077D6">
            <w:r>
              <w:t>(en números y letras) ______________________________________________________________</w:t>
            </w:r>
          </w:p>
          <w:p w:rsidR="005077D6" w:rsidRDefault="005077D6" w:rsidP="005077D6">
            <w:r>
              <w:t>________________________________________________________________________</w:t>
            </w:r>
          </w:p>
          <w:p w:rsidR="005077D6" w:rsidRDefault="005077D6" w:rsidP="005077D6"/>
        </w:tc>
      </w:tr>
      <w:tr w:rsidR="005077D6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077D6" w:rsidRDefault="005077D6" w:rsidP="005077D6"/>
        </w:tc>
      </w:tr>
      <w:tr w:rsidR="005077D6" w:rsidTr="0088078F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77D6" w:rsidRDefault="005077D6" w:rsidP="005077D6"/>
        </w:tc>
      </w:tr>
      <w:tr w:rsidR="005077D6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077D6" w:rsidRDefault="005077D6" w:rsidP="005077D6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5077D6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077D6" w:rsidRDefault="005077D6" w:rsidP="005077D6">
            <w:r>
              <w:t>------------------------------------------------------------------------------------------------------------------------</w:t>
            </w:r>
          </w:p>
        </w:tc>
      </w:tr>
      <w:tr w:rsidR="005077D6" w:rsidTr="0088078F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:rsidR="005077D6" w:rsidRDefault="005077D6" w:rsidP="005077D6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5077D6" w:rsidRDefault="005077D6" w:rsidP="005077D6">
            <w:r>
              <w:t>fecha</w:t>
            </w:r>
          </w:p>
        </w:tc>
      </w:tr>
      <w:tr w:rsidR="005077D6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77D6" w:rsidRDefault="005077D6" w:rsidP="005077D6"/>
        </w:tc>
      </w:tr>
      <w:tr w:rsidR="005077D6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077D6" w:rsidRDefault="005077D6" w:rsidP="005077D6"/>
        </w:tc>
      </w:tr>
    </w:tbl>
    <w:p w:rsidR="003C4F81" w:rsidRPr="00033899" w:rsidRDefault="0020068A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A7330"/>
    <w:rsid w:val="0014477E"/>
    <w:rsid w:val="00180C26"/>
    <w:rsid w:val="0020068A"/>
    <w:rsid w:val="00204536"/>
    <w:rsid w:val="002204E1"/>
    <w:rsid w:val="00226712"/>
    <w:rsid w:val="00237076"/>
    <w:rsid w:val="00293E7F"/>
    <w:rsid w:val="00375B0D"/>
    <w:rsid w:val="0037695D"/>
    <w:rsid w:val="00391BBB"/>
    <w:rsid w:val="00447A92"/>
    <w:rsid w:val="004B146F"/>
    <w:rsid w:val="005077D6"/>
    <w:rsid w:val="00543773"/>
    <w:rsid w:val="005A1A79"/>
    <w:rsid w:val="00627FF3"/>
    <w:rsid w:val="00683518"/>
    <w:rsid w:val="00762143"/>
    <w:rsid w:val="00796DE1"/>
    <w:rsid w:val="00823381"/>
    <w:rsid w:val="00844C89"/>
    <w:rsid w:val="0088078F"/>
    <w:rsid w:val="008E4E43"/>
    <w:rsid w:val="009462D3"/>
    <w:rsid w:val="00A04290"/>
    <w:rsid w:val="00A67D1C"/>
    <w:rsid w:val="00A81E41"/>
    <w:rsid w:val="00AD7DA2"/>
    <w:rsid w:val="00AE2F1A"/>
    <w:rsid w:val="00B127CD"/>
    <w:rsid w:val="00BB1DE1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926FD"/>
    <w:rsid w:val="00ED6DD3"/>
    <w:rsid w:val="00F8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61292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367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21</cp:revision>
  <cp:lastPrinted>2022-02-16T16:53:00Z</cp:lastPrinted>
  <dcterms:created xsi:type="dcterms:W3CDTF">2019-02-04T13:07:00Z</dcterms:created>
  <dcterms:modified xsi:type="dcterms:W3CDTF">2024-11-28T15:30:00Z</dcterms:modified>
</cp:coreProperties>
</file>